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8A40" w14:textId="078FAC17" w:rsidR="00F44407" w:rsidRPr="001C5271" w:rsidRDefault="00F20A27" w:rsidP="00F20A27">
      <w:pPr>
        <w:spacing w:before="0"/>
        <w:jc w:val="right"/>
        <w:rPr>
          <w:rFonts w:cs="Arial"/>
          <w:color w:val="000000"/>
          <w:lang w:val="mn-MN"/>
        </w:rPr>
      </w:pPr>
      <w:proofErr w:type="spellStart"/>
      <w:r>
        <w:rPr>
          <w:rFonts w:cs="Arial"/>
          <w:color w:val="000000"/>
          <w:lang w:val="en-NU"/>
        </w:rPr>
        <w:t>Төсөл</w:t>
      </w:r>
      <w:proofErr w:type="spellEnd"/>
    </w:p>
    <w:p w14:paraId="2A70401D" w14:textId="77777777" w:rsidR="00F20A27" w:rsidRDefault="00F20A27" w:rsidP="00F44407">
      <w:pPr>
        <w:spacing w:before="0"/>
        <w:jc w:val="center"/>
        <w:rPr>
          <w:rFonts w:cs="Arial"/>
          <w:color w:val="000000"/>
          <w:lang w:val="mn-MN"/>
        </w:rPr>
      </w:pPr>
    </w:p>
    <w:p w14:paraId="32DC8C1F" w14:textId="6829E62D" w:rsidR="00F44407" w:rsidRPr="001C5271" w:rsidRDefault="00F44407" w:rsidP="00F44407">
      <w:pPr>
        <w:spacing w:before="0"/>
        <w:jc w:val="center"/>
        <w:rPr>
          <w:rFonts w:cs="Arial"/>
          <w:color w:val="000000"/>
          <w:lang w:val="mn-MN"/>
        </w:rPr>
      </w:pPr>
      <w:r w:rsidRPr="001C5271">
        <w:rPr>
          <w:rFonts w:cs="Arial"/>
          <w:color w:val="000000"/>
          <w:lang w:val="mn-MN"/>
        </w:rPr>
        <w:t>ТӨРИЙН ӨМЧИТ ЭРДЭМ ШИНЖИЛГЭЭНИЙ БАЙГУУЛЛАГЫН</w:t>
      </w:r>
    </w:p>
    <w:p w14:paraId="51F8570E" w14:textId="77777777" w:rsidR="00F44407" w:rsidRPr="001C5271" w:rsidRDefault="00F44407" w:rsidP="00F44407">
      <w:pPr>
        <w:spacing w:before="0"/>
        <w:jc w:val="center"/>
        <w:rPr>
          <w:rFonts w:cs="Arial"/>
          <w:color w:val="000000"/>
          <w:lang w:val="mn-MN"/>
        </w:rPr>
      </w:pPr>
      <w:r w:rsidRPr="001C5271">
        <w:rPr>
          <w:rFonts w:cs="Arial"/>
          <w:color w:val="000000"/>
          <w:lang w:val="mn-MN"/>
        </w:rPr>
        <w:t>ҮНДСЭН ЧИГЛЭЛИЙГ САНХҮҮЖҮҮЛЭХ ЖУРАМ</w:t>
      </w:r>
    </w:p>
    <w:p w14:paraId="3F308D1A" w14:textId="77777777" w:rsidR="00F44407" w:rsidRPr="001C5271" w:rsidRDefault="00F44407" w:rsidP="00F44407">
      <w:pPr>
        <w:spacing w:before="0"/>
        <w:rPr>
          <w:rFonts w:cs="Arial"/>
          <w:color w:val="000000"/>
          <w:lang w:val="mn-MN"/>
        </w:rPr>
      </w:pPr>
    </w:p>
    <w:p w14:paraId="44A1F031" w14:textId="77777777" w:rsidR="00F44407" w:rsidRPr="001C5271" w:rsidRDefault="00F44407" w:rsidP="00F44407">
      <w:pPr>
        <w:spacing w:before="0"/>
        <w:jc w:val="center"/>
        <w:rPr>
          <w:rFonts w:cs="Arial"/>
          <w:b/>
          <w:color w:val="000000"/>
          <w:lang w:val="mn-MN"/>
        </w:rPr>
      </w:pPr>
      <w:r w:rsidRPr="001C5271">
        <w:rPr>
          <w:rFonts w:cs="Arial"/>
          <w:b/>
          <w:color w:val="000000"/>
          <w:lang w:val="mn-MN"/>
        </w:rPr>
        <w:t>Нэг.Нийтлэг үндэслэл</w:t>
      </w:r>
    </w:p>
    <w:p w14:paraId="13886829" w14:textId="77777777" w:rsidR="00F44407" w:rsidRPr="001C5271" w:rsidRDefault="00F44407" w:rsidP="00F44407">
      <w:pPr>
        <w:spacing w:before="0"/>
        <w:jc w:val="center"/>
        <w:rPr>
          <w:rFonts w:cs="Arial"/>
          <w:b/>
          <w:color w:val="000000"/>
          <w:lang w:val="mn-MN"/>
        </w:rPr>
      </w:pPr>
    </w:p>
    <w:p w14:paraId="7310B6FF" w14:textId="77777777" w:rsidR="00F44407" w:rsidRPr="001C5271" w:rsidRDefault="00F44407" w:rsidP="00F44407">
      <w:pPr>
        <w:spacing w:before="0"/>
        <w:rPr>
          <w:rFonts w:cs="Arial"/>
          <w:color w:val="000000"/>
          <w:lang w:val="mn-MN"/>
        </w:rPr>
      </w:pPr>
      <w:r w:rsidRPr="001C5271">
        <w:rPr>
          <w:rFonts w:cs="Arial"/>
          <w:color w:val="000000"/>
          <w:lang w:val="mn-MN"/>
        </w:rPr>
        <w:tab/>
        <w:t>1.1.Төрийн өмчит, улсын төсвөөс санхүүждэг эрдэм шинжилгээний байгууллага (цаашид “эрдэм шинжилгээний байгууллага” гэх)-ын судалгааны үндсэн чиглэлийг санхүүжүүлэхтэй холбогдон үүсэх харилцааг энэхүү журмаар зохицуулна.</w:t>
      </w:r>
    </w:p>
    <w:p w14:paraId="63494720" w14:textId="77777777" w:rsidR="00F44407" w:rsidRPr="001C5271" w:rsidRDefault="00F44407" w:rsidP="00F44407">
      <w:pPr>
        <w:spacing w:before="0"/>
        <w:rPr>
          <w:rFonts w:cs="Arial"/>
          <w:color w:val="000000"/>
          <w:lang w:val="mn-MN"/>
        </w:rPr>
      </w:pPr>
    </w:p>
    <w:p w14:paraId="0D3A8573" w14:textId="77777777" w:rsidR="00F44407" w:rsidRPr="001C5271" w:rsidRDefault="00F44407" w:rsidP="00F44407">
      <w:pPr>
        <w:spacing w:before="0"/>
        <w:rPr>
          <w:rFonts w:cs="Arial"/>
          <w:color w:val="000000"/>
          <w:lang w:val="mn-MN"/>
        </w:rPr>
      </w:pPr>
      <w:r w:rsidRPr="001C5271">
        <w:rPr>
          <w:rFonts w:cs="Arial"/>
          <w:color w:val="000000"/>
          <w:lang w:val="mn-MN"/>
        </w:rPr>
        <w:tab/>
        <w:t>1.2.Энэ журамд хэрэглэсэн дараах нэр томьёог дор дурдсан утгаар ойлгоно:</w:t>
      </w:r>
    </w:p>
    <w:p w14:paraId="191E32B2" w14:textId="77777777" w:rsidR="00F44407" w:rsidRPr="001C5271" w:rsidRDefault="00F44407" w:rsidP="00F44407">
      <w:pPr>
        <w:spacing w:before="0"/>
        <w:rPr>
          <w:rFonts w:cs="Arial"/>
          <w:color w:val="000000"/>
          <w:lang w:val="mn-MN"/>
        </w:rPr>
      </w:pPr>
    </w:p>
    <w:p w14:paraId="368B86B2" w14:textId="77777777" w:rsidR="00F44407" w:rsidRPr="001C5271" w:rsidRDefault="00F44407" w:rsidP="00F44407">
      <w:pPr>
        <w:tabs>
          <w:tab w:val="left" w:pos="567"/>
          <w:tab w:val="left" w:pos="709"/>
          <w:tab w:val="left" w:pos="1560"/>
          <w:tab w:val="left" w:pos="1701"/>
        </w:tabs>
        <w:spacing w:before="0"/>
        <w:rPr>
          <w:rFonts w:cs="Arial"/>
          <w:color w:val="000000"/>
          <w:lang w:val="mn-MN"/>
        </w:rPr>
      </w:pPr>
      <w:r w:rsidRPr="001C5271">
        <w:rPr>
          <w:rFonts w:cs="Arial"/>
          <w:color w:val="000000"/>
          <w:lang w:val="mn-MN"/>
        </w:rPr>
        <w:tab/>
        <w:t xml:space="preserve">     1.2.1."эрдэм шинжилгээний байгуул</w:t>
      </w:r>
      <w:r w:rsidRPr="001C5271">
        <w:rPr>
          <w:rFonts w:cs="Arial"/>
          <w:color w:val="000000"/>
          <w:lang w:val="mn-MN"/>
        </w:rPr>
        <w:softHyphen/>
        <w:t xml:space="preserve">лага" гэж </w:t>
      </w:r>
      <w:r w:rsidRPr="001C5271">
        <w:rPr>
          <w:rFonts w:cs="Arial"/>
          <w:lang w:val="mn-MN"/>
        </w:rPr>
        <w:t>Шинжлэх ухаан, технологийн тухай хуулийн 3 дугаар зүйлийн 3.1.15-д заасныг;</w:t>
      </w:r>
    </w:p>
    <w:p w14:paraId="21BB1EB3" w14:textId="77777777" w:rsidR="00F44407" w:rsidRPr="001C5271" w:rsidRDefault="00F44407" w:rsidP="00F44407">
      <w:pPr>
        <w:tabs>
          <w:tab w:val="left" w:pos="567"/>
        </w:tabs>
        <w:spacing w:before="0"/>
        <w:rPr>
          <w:rFonts w:cs="Arial"/>
          <w:color w:val="000000"/>
          <w:lang w:val="mn-MN"/>
        </w:rPr>
      </w:pPr>
    </w:p>
    <w:p w14:paraId="2295902C" w14:textId="77777777" w:rsidR="00F44407" w:rsidRPr="001C5271" w:rsidRDefault="00F44407" w:rsidP="00F44407">
      <w:pPr>
        <w:tabs>
          <w:tab w:val="left" w:pos="567"/>
        </w:tabs>
        <w:spacing w:before="0"/>
        <w:ind w:firstLine="567"/>
        <w:rPr>
          <w:rFonts w:cs="Arial"/>
          <w:color w:val="000000"/>
          <w:lang w:val="mn-MN"/>
        </w:rPr>
      </w:pPr>
      <w:r w:rsidRPr="001C5271">
        <w:rPr>
          <w:rFonts w:cs="Arial"/>
          <w:color w:val="000000"/>
          <w:lang w:val="mn-MN"/>
        </w:rPr>
        <w:t xml:space="preserve">     1.2.2. “судалгааны үндсэн чиглэл” гэж  </w:t>
      </w:r>
      <w:r w:rsidRPr="001C5271">
        <w:rPr>
          <w:rFonts w:cs="Arial"/>
          <w:lang w:val="mn-MN"/>
        </w:rPr>
        <w:t>Шинжлэх ухаан, технологийн тухай хуулийн 3 дугаар зүйлийн 3.1.11-д заасныг;</w:t>
      </w:r>
      <w:r w:rsidRPr="001C5271">
        <w:rPr>
          <w:rFonts w:cs="Arial"/>
          <w:color w:val="000000"/>
          <w:lang w:val="mn-MN"/>
        </w:rPr>
        <w:t xml:space="preserve"> </w:t>
      </w:r>
    </w:p>
    <w:p w14:paraId="5EC8A4F9" w14:textId="77777777" w:rsidR="00F44407" w:rsidRPr="001C5271" w:rsidRDefault="00F44407" w:rsidP="00F44407">
      <w:pPr>
        <w:tabs>
          <w:tab w:val="left" w:pos="567"/>
        </w:tabs>
        <w:spacing w:before="0"/>
        <w:ind w:firstLine="720"/>
        <w:rPr>
          <w:rFonts w:cs="Arial"/>
          <w:color w:val="000000"/>
          <w:lang w:val="mn-MN"/>
        </w:rPr>
      </w:pPr>
    </w:p>
    <w:p w14:paraId="526DDF1D" w14:textId="77777777" w:rsidR="00F44407" w:rsidRPr="001C5271" w:rsidRDefault="00F44407" w:rsidP="00F44407">
      <w:pPr>
        <w:tabs>
          <w:tab w:val="left" w:pos="567"/>
        </w:tabs>
        <w:spacing w:before="0"/>
        <w:ind w:firstLine="851"/>
        <w:rPr>
          <w:rFonts w:cs="Arial"/>
          <w:color w:val="000000"/>
          <w:lang w:val="mn-MN"/>
        </w:rPr>
      </w:pPr>
      <w:r>
        <w:rPr>
          <w:rFonts w:cs="Arial"/>
          <w:color w:val="000000"/>
          <w:lang w:val="mn-MN"/>
        </w:rPr>
        <w:t xml:space="preserve"> </w:t>
      </w:r>
      <w:r w:rsidRPr="001C5271">
        <w:rPr>
          <w:rFonts w:cs="Arial"/>
          <w:color w:val="000000"/>
          <w:lang w:val="mn-MN"/>
        </w:rPr>
        <w:t xml:space="preserve">1.2.3.“судалгааны үндсэн чиглэлийн санхүүжилт” гэж </w:t>
      </w:r>
      <w:r w:rsidRPr="001C5271">
        <w:rPr>
          <w:rFonts w:cs="Arial"/>
          <w:lang w:val="mn-MN"/>
        </w:rPr>
        <w:t>Шинжлэх ухаан, технологийн тухай хуулийн 3 дугаар зүйлийн 3.1.12-т заасныг;</w:t>
      </w:r>
      <w:r w:rsidRPr="001C5271">
        <w:rPr>
          <w:rFonts w:cs="Arial"/>
          <w:color w:val="000000"/>
          <w:lang w:val="mn-MN"/>
        </w:rPr>
        <w:t xml:space="preserve"> </w:t>
      </w:r>
    </w:p>
    <w:p w14:paraId="5C1542A3" w14:textId="77777777" w:rsidR="00F44407" w:rsidRPr="001C5271" w:rsidRDefault="00F44407" w:rsidP="00F44407">
      <w:pPr>
        <w:spacing w:before="0"/>
        <w:rPr>
          <w:rFonts w:cs="Arial"/>
          <w:color w:val="000000"/>
          <w:lang w:val="mn-MN"/>
        </w:rPr>
      </w:pPr>
    </w:p>
    <w:p w14:paraId="36AA3EA8" w14:textId="77777777" w:rsidR="00F44407" w:rsidRPr="001C5271" w:rsidRDefault="00F44407" w:rsidP="00F44407">
      <w:pPr>
        <w:spacing w:before="0"/>
        <w:rPr>
          <w:rFonts w:cs="Arial"/>
          <w:color w:val="000000"/>
          <w:lang w:val="mn-MN"/>
        </w:rPr>
      </w:pPr>
      <w:r w:rsidRPr="001C5271">
        <w:rPr>
          <w:rFonts w:cs="Arial"/>
          <w:color w:val="000000"/>
          <w:lang w:val="mn-MN"/>
        </w:rPr>
        <w:tab/>
        <w:t>1.3. Эрдэм шинжилгээний байгууллагын судалгааны үндсэн чиглэлийн жагсаалтыг шинжлэх ухаан, технологийн асуудал эрхэлсэн Засгийн газрын гишүүний баталсан өдрөөс хойш 5 жил тутамд тодотгол хийнэ.</w:t>
      </w:r>
    </w:p>
    <w:p w14:paraId="3C328BE6" w14:textId="77777777" w:rsidR="00F44407" w:rsidRPr="001C5271" w:rsidRDefault="00F44407" w:rsidP="00F44407">
      <w:pPr>
        <w:spacing w:before="0"/>
        <w:rPr>
          <w:rFonts w:cs="Arial"/>
          <w:color w:val="000000"/>
          <w:lang w:val="mn-MN"/>
        </w:rPr>
      </w:pPr>
    </w:p>
    <w:p w14:paraId="7A2DBA5D" w14:textId="77777777" w:rsidR="00F44407" w:rsidRPr="001C5271" w:rsidRDefault="00F44407" w:rsidP="00F44407">
      <w:pPr>
        <w:spacing w:before="0"/>
        <w:rPr>
          <w:rFonts w:cs="Arial"/>
          <w:color w:val="000000"/>
          <w:lang w:val="mn-MN"/>
        </w:rPr>
      </w:pPr>
      <w:r w:rsidRPr="001C5271">
        <w:rPr>
          <w:rFonts w:cs="Arial"/>
          <w:color w:val="000000"/>
          <w:lang w:val="mn-MN"/>
        </w:rPr>
        <w:tab/>
        <w:t>1.4.Энэхүү журмын 1.1-д заасан харилцаанд Шинжлэх ухаан, технологийн тухай хуулийн 18 дугаар зүйлийн 18.2.3, 18.2.4-т заасан байгууллага хамаарахгүй.</w:t>
      </w:r>
    </w:p>
    <w:p w14:paraId="47536A63" w14:textId="77777777" w:rsidR="00F44407" w:rsidRPr="001C5271" w:rsidRDefault="00F44407" w:rsidP="00F44407">
      <w:pPr>
        <w:spacing w:before="0"/>
        <w:ind w:firstLine="720"/>
        <w:rPr>
          <w:rFonts w:cs="Arial"/>
          <w:color w:val="000000"/>
          <w:lang w:val="mn-MN"/>
        </w:rPr>
      </w:pPr>
    </w:p>
    <w:p w14:paraId="66252151" w14:textId="77777777" w:rsidR="00F44407" w:rsidRPr="001C5271" w:rsidRDefault="00F44407" w:rsidP="00F44407">
      <w:pPr>
        <w:spacing w:before="0"/>
        <w:ind w:firstLine="720"/>
        <w:rPr>
          <w:rFonts w:cs="Arial"/>
          <w:lang w:val="mn-MN"/>
        </w:rPr>
      </w:pPr>
      <w:r w:rsidRPr="001C5271">
        <w:rPr>
          <w:rFonts w:cs="Arial"/>
          <w:lang w:val="mn-MN"/>
        </w:rPr>
        <w:t xml:space="preserve">1.5.Энэхүү журмаар Шинжлэх ухаан, технологийн асуудал эрхэлсэн Засгийн газрын гишүүний баталсан судалгааны үндсэн чиглэлээс бусад судалгаа, хөгжүүлэлтийн сэдвийг санхүүжүүлэхгүй. </w:t>
      </w:r>
    </w:p>
    <w:p w14:paraId="397C19F6" w14:textId="77777777" w:rsidR="00F44407" w:rsidRPr="001C5271" w:rsidRDefault="00F44407" w:rsidP="00F44407">
      <w:pPr>
        <w:spacing w:before="0"/>
        <w:rPr>
          <w:rFonts w:cs="Arial"/>
          <w:color w:val="000000"/>
          <w:lang w:val="mn-MN"/>
        </w:rPr>
      </w:pPr>
    </w:p>
    <w:p w14:paraId="68FCBDAB" w14:textId="77777777" w:rsidR="00F44407" w:rsidRPr="001C5271" w:rsidRDefault="00F44407" w:rsidP="00F44407">
      <w:pPr>
        <w:spacing w:before="0"/>
        <w:jc w:val="center"/>
        <w:rPr>
          <w:rFonts w:cs="Arial"/>
          <w:b/>
          <w:color w:val="000000"/>
          <w:lang w:val="mn-MN"/>
        </w:rPr>
      </w:pPr>
      <w:r w:rsidRPr="001C5271">
        <w:rPr>
          <w:rFonts w:cs="Arial"/>
          <w:b/>
          <w:color w:val="000000"/>
          <w:lang w:val="mn-MN"/>
        </w:rPr>
        <w:t>Хоёр.Судалгааны үндсэн чиглэлийн зорилго, зарчим</w:t>
      </w:r>
    </w:p>
    <w:p w14:paraId="43053804" w14:textId="77777777" w:rsidR="00F44407" w:rsidRPr="001C5271" w:rsidRDefault="00F44407" w:rsidP="00F44407">
      <w:pPr>
        <w:spacing w:before="0"/>
        <w:jc w:val="center"/>
        <w:rPr>
          <w:rFonts w:cs="Arial"/>
          <w:b/>
          <w:color w:val="000000"/>
          <w:lang w:val="mn-MN"/>
        </w:rPr>
      </w:pPr>
    </w:p>
    <w:p w14:paraId="3A42C4B3" w14:textId="77777777" w:rsidR="00F44407" w:rsidRPr="001C5271" w:rsidRDefault="00F44407" w:rsidP="00F44407">
      <w:pPr>
        <w:spacing w:before="0"/>
        <w:ind w:firstLine="720"/>
        <w:rPr>
          <w:rFonts w:cs="Arial"/>
          <w:color w:val="000000"/>
          <w:lang w:val="mn-MN"/>
        </w:rPr>
      </w:pPr>
      <w:r w:rsidRPr="001C5271">
        <w:rPr>
          <w:rFonts w:cs="Arial"/>
          <w:color w:val="000000"/>
          <w:lang w:val="mn-MN"/>
        </w:rPr>
        <w:t>2.1.Судалгааны үндсэн чиглэл нь Монгол Улсын хөгжлийн урт, дунд хугацааны  бодлого, Монгол Улсын шинжлэх ухаан, технологийг хөгжүүлэх  тэргүүлэх чиглэл, цөм технологийн жагсаалт, Инновацийн үйл ажиллагааны тэргүүлэх чиглэл, шинжлэх ухааны хөгжлийн олон улсын чиг хандлагатай уялдуулан улс орны нийгэм, эдийн засаг, хүний амьдралын чанарт үзүүлэх үр нөлөөг дээшлүүлэхэд чиглэсэн зорилготой байна.</w:t>
      </w:r>
    </w:p>
    <w:p w14:paraId="2E80D94D" w14:textId="77777777" w:rsidR="00F44407" w:rsidRPr="001C5271" w:rsidRDefault="00F44407" w:rsidP="00F44407">
      <w:pPr>
        <w:spacing w:before="0"/>
        <w:rPr>
          <w:rFonts w:cs="Arial"/>
          <w:color w:val="000000"/>
          <w:lang w:val="mn-MN"/>
        </w:rPr>
      </w:pPr>
    </w:p>
    <w:p w14:paraId="19438E54" w14:textId="66753DE9" w:rsidR="00F44407" w:rsidRPr="00F44407" w:rsidRDefault="00F44407" w:rsidP="00F44407">
      <w:pPr>
        <w:spacing w:before="0"/>
        <w:ind w:firstLine="720"/>
        <w:rPr>
          <w:rFonts w:cs="Arial"/>
          <w:color w:val="000000"/>
          <w:lang w:val="mn-MN"/>
        </w:rPr>
      </w:pPr>
      <w:r w:rsidRPr="001C5271">
        <w:rPr>
          <w:rFonts w:cs="Arial"/>
          <w:color w:val="000000"/>
          <w:lang w:val="mn-MN"/>
        </w:rPr>
        <w:t xml:space="preserve">2.2.Эрдэм шинжилгээний байгууллагын судалгааны үндсэн чиглэл нь тухайн байгууллагын үйл ажиллагааны стратегийн зорилт, судалгааны үндсэн чиглэл, байгууллагын болон хүний нөөцийн багтаамж, чадавх, судалгааны орчин, дэд бүтцэд тулгуурласан хүртээмжтэй, ил тод, ач холбогдол бүхий байх зарчмыг баримталсан байна. </w:t>
      </w:r>
    </w:p>
    <w:p w14:paraId="1A5BE989" w14:textId="77777777" w:rsidR="00F44407" w:rsidRDefault="00F44407" w:rsidP="00F44407">
      <w:pPr>
        <w:spacing w:before="0"/>
        <w:jc w:val="center"/>
        <w:rPr>
          <w:rFonts w:cs="Arial"/>
          <w:b/>
          <w:bCs/>
          <w:color w:val="000000"/>
          <w:lang w:val="mn-MN"/>
        </w:rPr>
      </w:pPr>
    </w:p>
    <w:p w14:paraId="4FB7E862" w14:textId="3AD50CE1" w:rsidR="00F44407" w:rsidRPr="001C5271" w:rsidRDefault="00F44407" w:rsidP="00F44407">
      <w:pPr>
        <w:spacing w:before="0"/>
        <w:jc w:val="center"/>
        <w:rPr>
          <w:rFonts w:cs="Arial"/>
          <w:b/>
          <w:bCs/>
          <w:color w:val="000000"/>
          <w:lang w:val="mn-MN"/>
        </w:rPr>
      </w:pPr>
      <w:r w:rsidRPr="001C5271">
        <w:rPr>
          <w:rFonts w:cs="Arial"/>
          <w:b/>
          <w:bCs/>
          <w:color w:val="000000"/>
          <w:lang w:val="mn-MN"/>
        </w:rPr>
        <w:lastRenderedPageBreak/>
        <w:t xml:space="preserve">Гурав.Судалгааны үндсэн чиглэлийн жагсаалтыг </w:t>
      </w:r>
    </w:p>
    <w:p w14:paraId="5D5AD676" w14:textId="77777777" w:rsidR="00F44407" w:rsidRPr="001C5271" w:rsidRDefault="00F44407" w:rsidP="00F44407">
      <w:pPr>
        <w:spacing w:before="0"/>
        <w:jc w:val="center"/>
        <w:rPr>
          <w:rFonts w:cs="Arial"/>
          <w:b/>
          <w:bCs/>
          <w:color w:val="000000"/>
          <w:lang w:val="mn-MN"/>
        </w:rPr>
      </w:pPr>
      <w:r w:rsidRPr="001C5271">
        <w:rPr>
          <w:rFonts w:cs="Arial"/>
          <w:b/>
          <w:bCs/>
          <w:color w:val="000000"/>
          <w:lang w:val="mn-MN"/>
        </w:rPr>
        <w:t xml:space="preserve">         боловсруулах, тодорхойлох, батлах</w:t>
      </w:r>
    </w:p>
    <w:p w14:paraId="00E24510" w14:textId="77777777" w:rsidR="00F44407" w:rsidRPr="001C5271" w:rsidRDefault="00F44407" w:rsidP="00F44407">
      <w:pPr>
        <w:spacing w:before="0"/>
        <w:jc w:val="center"/>
        <w:rPr>
          <w:rFonts w:cs="Arial"/>
          <w:color w:val="000000"/>
          <w:lang w:val="mn-MN"/>
        </w:rPr>
      </w:pPr>
    </w:p>
    <w:p w14:paraId="03802246"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3.1.Эрдэм шинжилгээний байгууллага нь өөрийн хэрэгжүүлэх судалгааны үндсэн чиглэлийн талаарх саналыг боловсруулан байгууллагын Эрдмийн зөвлөлийн хурлаар хэлэлцүүлж, өмнөх жилийнх нь 12 дугаар сарын 01-ний өдрийн дотор харьяалах дээд шатны байгууллагад хүргүүлнэ. </w:t>
      </w:r>
    </w:p>
    <w:p w14:paraId="65AF9864" w14:textId="77777777" w:rsidR="00F44407" w:rsidRPr="001C5271" w:rsidRDefault="00F44407" w:rsidP="00F44407">
      <w:pPr>
        <w:spacing w:before="0"/>
        <w:ind w:firstLine="720"/>
        <w:rPr>
          <w:rFonts w:cs="Arial"/>
          <w:color w:val="000000"/>
          <w:lang w:val="mn-MN"/>
        </w:rPr>
      </w:pPr>
    </w:p>
    <w:p w14:paraId="1C762C2C" w14:textId="77777777" w:rsidR="00F44407" w:rsidRPr="001C5271" w:rsidRDefault="00F44407" w:rsidP="00F44407">
      <w:pPr>
        <w:spacing w:before="0"/>
        <w:ind w:firstLine="720"/>
        <w:rPr>
          <w:rFonts w:cs="Arial"/>
          <w:color w:val="000000"/>
          <w:lang w:val="mn-MN"/>
        </w:rPr>
      </w:pPr>
      <w:r w:rsidRPr="001C5271">
        <w:rPr>
          <w:rFonts w:cs="Arial"/>
          <w:color w:val="000000"/>
          <w:lang w:val="mn-MN"/>
        </w:rPr>
        <w:t>3.2.Харьяалах дээд шатны байгууллага нь энэ журмын 3.1-т заасан саналыг судалж, дүгнэлт гаргасан шийдвэрийг баталгаажуулж, шинжлэх ухаан, технологийн асуудал эрхэлсэн төрийн захиргааны төв байгууллагад санал ирүүлснээс хойш 10 хоногт багтаан албан бичгээр хүргүүлнэ.</w:t>
      </w:r>
    </w:p>
    <w:p w14:paraId="7C896787" w14:textId="77777777" w:rsidR="00F44407" w:rsidRPr="001C5271" w:rsidRDefault="00F44407" w:rsidP="00F44407">
      <w:pPr>
        <w:spacing w:before="0"/>
        <w:rPr>
          <w:rFonts w:cs="Arial"/>
          <w:color w:val="000000"/>
          <w:lang w:val="mn-MN"/>
        </w:rPr>
      </w:pPr>
    </w:p>
    <w:p w14:paraId="3E559430"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3.3.Шинжлэх ухаан, технологийн асуудал эрхэлсэн төрийн захиргааны төв байгууллага энэхүү журмын 3.2-т заасан санал, дүгнэлтэд хянан магадалгаа хийж, судалгааны үндсэн чиглэлийн жагсаалтыг гарган </w:t>
      </w:r>
      <w:r w:rsidRPr="001C5271">
        <w:rPr>
          <w:rFonts w:cs="Arial"/>
          <w:lang w:val="mn-MN"/>
        </w:rPr>
        <w:t>шинжлэх ухаан, технологийн бодлого, төлөвлөлт</w:t>
      </w:r>
      <w:r w:rsidRPr="001C5271">
        <w:rPr>
          <w:rFonts w:cs="Arial"/>
          <w:color w:val="FF0000"/>
          <w:lang w:val="mn-MN"/>
        </w:rPr>
        <w:t xml:space="preserve"> </w:t>
      </w:r>
      <w:r w:rsidRPr="001C5271">
        <w:rPr>
          <w:rFonts w:cs="Arial"/>
          <w:color w:val="000000"/>
          <w:lang w:val="mn-MN"/>
        </w:rPr>
        <w:t xml:space="preserve">эрхэлсэн Засгийн газрын гишүүний шийдвэрээр батална. </w:t>
      </w:r>
    </w:p>
    <w:p w14:paraId="7422CFE0" w14:textId="77777777" w:rsidR="00F44407" w:rsidRPr="001C5271" w:rsidRDefault="00F44407" w:rsidP="00F44407">
      <w:pPr>
        <w:spacing w:before="0"/>
        <w:rPr>
          <w:rFonts w:cs="Arial"/>
          <w:color w:val="000000"/>
          <w:lang w:val="mn-MN"/>
        </w:rPr>
      </w:pPr>
    </w:p>
    <w:p w14:paraId="768DA76D" w14:textId="77777777" w:rsidR="00F44407" w:rsidRPr="001C5271" w:rsidRDefault="00F44407" w:rsidP="00F44407">
      <w:pPr>
        <w:spacing w:before="0"/>
        <w:rPr>
          <w:rFonts w:cs="Arial"/>
          <w:color w:val="000000"/>
          <w:lang w:val="mn-MN"/>
        </w:rPr>
      </w:pPr>
      <w:r w:rsidRPr="001C5271">
        <w:rPr>
          <w:rFonts w:cs="Arial"/>
          <w:color w:val="000000"/>
          <w:lang w:val="mn-MN"/>
        </w:rPr>
        <w:tab/>
        <w:t>3.4.Эрдэм шинжилгээний байгууллагын судалгааны үндсэн чиглэлийн жагсаалтад дараах тохиолдолд нэмэлт эсхүл өөрчлөлт болон нэмэлт, өөрчлөлт оруулна:</w:t>
      </w:r>
    </w:p>
    <w:p w14:paraId="335D05E5" w14:textId="77777777" w:rsidR="00F44407" w:rsidRPr="001C5271" w:rsidRDefault="00F44407" w:rsidP="00F44407">
      <w:pPr>
        <w:spacing w:before="0"/>
        <w:rPr>
          <w:rFonts w:cs="Arial"/>
          <w:color w:val="000000"/>
          <w:lang w:val="mn-MN"/>
        </w:rPr>
      </w:pPr>
    </w:p>
    <w:p w14:paraId="12B8016E" w14:textId="77777777" w:rsidR="00F44407" w:rsidRPr="001C5271" w:rsidRDefault="00F44407" w:rsidP="00F44407">
      <w:pPr>
        <w:spacing w:before="0"/>
        <w:rPr>
          <w:rFonts w:cs="Arial"/>
          <w:color w:val="000000"/>
          <w:lang w:val="mn-MN"/>
        </w:rPr>
      </w:pPr>
      <w:r w:rsidRPr="001C5271">
        <w:rPr>
          <w:rFonts w:cs="Arial"/>
          <w:color w:val="000000"/>
          <w:lang w:val="mn-MN"/>
        </w:rPr>
        <w:tab/>
        <w:t xml:space="preserve">      3.4.1.Засгийн газрын шийдвэрээр эрдэм шинжилгээний байгууллагыг байгуулах, өөрчлөн байгуулах, татан буулгасан;</w:t>
      </w:r>
    </w:p>
    <w:p w14:paraId="381B8744" w14:textId="77777777" w:rsidR="00F44407" w:rsidRPr="001C5271" w:rsidRDefault="00F44407" w:rsidP="00F44407">
      <w:pPr>
        <w:spacing w:before="0"/>
        <w:rPr>
          <w:rFonts w:cs="Arial"/>
          <w:color w:val="000000"/>
          <w:lang w:val="mn-MN"/>
        </w:rPr>
      </w:pPr>
    </w:p>
    <w:p w14:paraId="13211F49" w14:textId="77777777" w:rsidR="00F44407" w:rsidRPr="001C5271" w:rsidRDefault="00F44407" w:rsidP="00F44407">
      <w:pPr>
        <w:spacing w:before="0"/>
        <w:rPr>
          <w:rFonts w:cs="Arial"/>
          <w:color w:val="000000"/>
          <w:lang w:val="mn-MN"/>
        </w:rPr>
      </w:pPr>
      <w:r w:rsidRPr="001C5271">
        <w:rPr>
          <w:rFonts w:cs="Arial"/>
          <w:color w:val="000000"/>
          <w:lang w:val="mn-MN"/>
        </w:rPr>
        <w:tab/>
        <w:t xml:space="preserve">      3.4.2.Эрдэм шинжилгээний байгууллагын Эрдмийн зөвлөлийн хурлаар хэлэлцүүлж, судалгааны үндсэн чиглэлд өөрчлөлт оруулах тухай саналыг харьяалах дээд шатны байгууллага нь үндэслэлтэй гэж үзсэн.</w:t>
      </w:r>
    </w:p>
    <w:p w14:paraId="78B9F65A" w14:textId="77777777" w:rsidR="00F44407" w:rsidRPr="001C5271" w:rsidRDefault="00F44407" w:rsidP="00F44407">
      <w:pPr>
        <w:spacing w:before="0"/>
        <w:rPr>
          <w:rFonts w:cs="Arial"/>
          <w:color w:val="000000"/>
          <w:lang w:val="mn-MN"/>
        </w:rPr>
      </w:pPr>
    </w:p>
    <w:p w14:paraId="112CDBCD" w14:textId="77777777" w:rsidR="00F44407" w:rsidRPr="001C5271" w:rsidRDefault="00F44407" w:rsidP="00F44407">
      <w:pPr>
        <w:spacing w:before="0"/>
        <w:ind w:firstLine="720"/>
        <w:rPr>
          <w:rFonts w:cs="Arial"/>
          <w:color w:val="000000"/>
          <w:lang w:val="mn-MN"/>
        </w:rPr>
      </w:pPr>
      <w:r w:rsidRPr="001C5271">
        <w:rPr>
          <w:rFonts w:cs="Arial"/>
          <w:color w:val="000000"/>
          <w:lang w:val="mn-MN"/>
        </w:rPr>
        <w:t>3.5.Шинжлэх ухаан, технологийн асуудал эрхэлсэн төрийн захиргааны төв байгууллага энэ журмын 3.4.2-т заасан санал, дүгнэлтэд хянан магадалгаа хийж  нэмэлт, өөрчлөлт оруулах эсэхийг шийдвэрлэнэ.</w:t>
      </w:r>
    </w:p>
    <w:p w14:paraId="00F8F9C1" w14:textId="77777777" w:rsidR="00F44407" w:rsidRPr="001C5271" w:rsidRDefault="00F44407" w:rsidP="00F44407">
      <w:pPr>
        <w:spacing w:before="0"/>
        <w:ind w:firstLine="720"/>
        <w:rPr>
          <w:rFonts w:cs="Arial"/>
          <w:b/>
          <w:color w:val="000000"/>
          <w:lang w:val="mn-MN"/>
        </w:rPr>
      </w:pPr>
      <w:r w:rsidRPr="001C5271">
        <w:rPr>
          <w:rFonts w:cs="Arial"/>
          <w:color w:val="000000"/>
          <w:lang w:val="mn-MN"/>
        </w:rPr>
        <w:t xml:space="preserve">3.6.Энэ журмын 3.4-т заасны дагуу нэмэлт, өөрчлөлт оруулсан тохиолдолд судалгааны үндсэн чиглэлийг жагсаалтыг батлах, санхүүжүүлэх шийдвэр, гэрээнд хууль тогтоомжид заасны дагуу </w:t>
      </w:r>
      <w:r w:rsidRPr="001C5271">
        <w:rPr>
          <w:rFonts w:cs="Arial"/>
          <w:color w:val="000000" w:themeColor="text1"/>
          <w:lang w:val="mn-MN"/>
        </w:rPr>
        <w:t>холбогдох</w:t>
      </w:r>
      <w:r w:rsidRPr="001C5271">
        <w:rPr>
          <w:rFonts w:cs="Arial"/>
          <w:color w:val="000000"/>
          <w:lang w:val="mn-MN"/>
        </w:rPr>
        <w:t xml:space="preserve"> өөрчлөлтийг оруулж, хэрэгжүүлнэ. </w:t>
      </w:r>
    </w:p>
    <w:p w14:paraId="6A921004" w14:textId="77777777" w:rsidR="00F44407" w:rsidRPr="0081511D" w:rsidRDefault="00F44407" w:rsidP="00F44407">
      <w:pPr>
        <w:spacing w:before="0"/>
        <w:jc w:val="center"/>
        <w:rPr>
          <w:rFonts w:cs="Arial"/>
          <w:b/>
          <w:color w:val="000000"/>
          <w:lang w:val="mn-MN"/>
        </w:rPr>
      </w:pPr>
      <w:r w:rsidRPr="001C5271">
        <w:rPr>
          <w:rFonts w:cs="Arial"/>
          <w:b/>
          <w:color w:val="000000"/>
          <w:lang w:val="mn-MN"/>
        </w:rPr>
        <w:t>Дөрөв.Гэрээ байгуулах, санхүүжүүлэх</w:t>
      </w:r>
    </w:p>
    <w:p w14:paraId="007D5E6C"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4.1.Судалгааны үндсэн чиглэлийн жагсаалт батлагдсанаас хойш 30 хоногийн дотор шинжлэх ухаан, технологийн асуудал эрхэлсэн Засгийн газрын гишүүн холбогдох </w:t>
      </w:r>
      <w:r w:rsidRPr="001C5271">
        <w:rPr>
          <w:rFonts w:cs="Arial"/>
          <w:lang w:val="mn-MN"/>
        </w:rPr>
        <w:t xml:space="preserve">эрдэм шинжилгээний байгууллагын </w:t>
      </w:r>
      <w:r w:rsidRPr="001C5271">
        <w:rPr>
          <w:rFonts w:cs="Arial"/>
          <w:color w:val="000000"/>
          <w:lang w:val="mn-MN"/>
        </w:rPr>
        <w:t xml:space="preserve">төсвийн шууд захирагчтай судалгааны үндсэн чиглэлийг хэрэгжүүлэх, санхүүжүүлэх </w:t>
      </w:r>
      <w:r w:rsidRPr="001C5271">
        <w:rPr>
          <w:rFonts w:cs="Arial"/>
          <w:lang w:val="mn-MN"/>
        </w:rPr>
        <w:t xml:space="preserve">гэрээг 5 жилийн хугацаатай </w:t>
      </w:r>
      <w:r w:rsidRPr="001C5271">
        <w:rPr>
          <w:rFonts w:cs="Arial"/>
          <w:color w:val="000000"/>
          <w:lang w:val="mn-MN"/>
        </w:rPr>
        <w:t xml:space="preserve">байгуулна. </w:t>
      </w:r>
    </w:p>
    <w:p w14:paraId="649C0290" w14:textId="77777777" w:rsidR="00F44407" w:rsidRPr="001C5271" w:rsidRDefault="00F44407" w:rsidP="00F44407">
      <w:pPr>
        <w:spacing w:before="0"/>
        <w:rPr>
          <w:rFonts w:cs="Arial"/>
          <w:color w:val="000000"/>
          <w:lang w:val="mn-MN"/>
        </w:rPr>
      </w:pPr>
    </w:p>
    <w:p w14:paraId="501B4A65" w14:textId="77777777" w:rsidR="00F44407" w:rsidRPr="001C5271" w:rsidRDefault="00F44407" w:rsidP="00F44407">
      <w:pPr>
        <w:spacing w:before="0"/>
        <w:ind w:firstLine="720"/>
        <w:rPr>
          <w:rFonts w:cs="Arial"/>
          <w:color w:val="000000"/>
          <w:lang w:val="mn-MN"/>
        </w:rPr>
      </w:pPr>
      <w:r w:rsidRPr="001C5271">
        <w:rPr>
          <w:rFonts w:cs="Arial"/>
          <w:color w:val="000000"/>
          <w:lang w:val="mn-MN"/>
        </w:rPr>
        <w:t>4.2.Эрдэм шинжилгээний байгууллагын судалгааны үндсэн чиглэлийн санхүүжилтэд шаардагдах хөрөнгийг шинжлэх ухаан, технологийн асуудал эрхэлсэн төрийн захиргааны төв байгууллага тухайн жилийн улсын төсөвт тусган санхүүжүүлнэ.</w:t>
      </w:r>
    </w:p>
    <w:p w14:paraId="4201E234" w14:textId="77777777" w:rsidR="00F44407" w:rsidRPr="001C5271" w:rsidRDefault="00F44407" w:rsidP="00F44407">
      <w:pPr>
        <w:spacing w:before="0"/>
        <w:rPr>
          <w:rFonts w:cs="Arial"/>
          <w:color w:val="000000"/>
          <w:lang w:val="mn-MN"/>
        </w:rPr>
      </w:pPr>
      <w:r w:rsidRPr="001C5271">
        <w:rPr>
          <w:rFonts w:cs="Arial"/>
          <w:color w:val="000000"/>
          <w:lang w:val="mn-MN"/>
        </w:rPr>
        <w:t xml:space="preserve"> </w:t>
      </w:r>
    </w:p>
    <w:p w14:paraId="5D4FB2BD" w14:textId="77777777" w:rsidR="00F44407" w:rsidRPr="001C5271" w:rsidRDefault="00F44407" w:rsidP="00F44407">
      <w:pPr>
        <w:spacing w:before="0"/>
        <w:ind w:firstLine="720"/>
        <w:rPr>
          <w:rFonts w:cs="Arial"/>
          <w:color w:val="000000"/>
          <w:lang w:val="mn-MN"/>
        </w:rPr>
      </w:pPr>
      <w:r w:rsidRPr="001C5271">
        <w:rPr>
          <w:rFonts w:cs="Arial"/>
          <w:color w:val="000000"/>
          <w:lang w:val="mn-MN"/>
        </w:rPr>
        <w:lastRenderedPageBreak/>
        <w:t xml:space="preserve">4.3.Эрдэм шинжилгээний байгууллагын судалгаа хөгжүүлэлтийн ажлын хэвийн үйл ажиллагааг хангах зорилгоор энэхүү журмын 4.2-т заасан санхүүжилтийг дараах үйл ажиллагаанд бүхэлд нь болон хэсэгчлэн зарцуулна. Үүнд: </w:t>
      </w:r>
    </w:p>
    <w:p w14:paraId="5588F24C" w14:textId="77777777" w:rsidR="00F44407" w:rsidRPr="001C5271" w:rsidRDefault="00F44407" w:rsidP="00F44407">
      <w:pPr>
        <w:spacing w:before="0"/>
        <w:rPr>
          <w:rFonts w:cs="Arial"/>
          <w:color w:val="000000"/>
          <w:lang w:val="mn-MN"/>
        </w:rPr>
      </w:pPr>
      <w:r w:rsidRPr="001C5271">
        <w:rPr>
          <w:rFonts w:cs="Arial"/>
          <w:color w:val="000000"/>
          <w:lang w:val="mn-MN"/>
        </w:rPr>
        <w:tab/>
        <w:t xml:space="preserve">      4.3.1.судалгаа, туршилт хийх, дээж шинжлүүлэх, урвалж бодис худалдан авах;</w:t>
      </w:r>
    </w:p>
    <w:p w14:paraId="01C42E32" w14:textId="77777777" w:rsidR="00F44407" w:rsidRPr="001C5271" w:rsidRDefault="00F44407" w:rsidP="00F44407">
      <w:pPr>
        <w:spacing w:before="0"/>
        <w:rPr>
          <w:rFonts w:cs="Arial"/>
          <w:color w:val="000000"/>
          <w:lang w:val="mn-MN"/>
        </w:rPr>
      </w:pPr>
      <w:r w:rsidRPr="001C5271">
        <w:rPr>
          <w:rFonts w:cs="Arial"/>
          <w:color w:val="000000"/>
          <w:lang w:val="mn-MN"/>
        </w:rPr>
        <w:tab/>
        <w:t xml:space="preserve">      4.3.2.мэргэжлийн хянан магадалгаа бүхий олон улсын эрдэм шинжилгээний сэтгүүлд өгүүлэл нийтлүүлэх, бодлогын зөвлөмж боловсруулах; </w:t>
      </w:r>
    </w:p>
    <w:p w14:paraId="5E2CECCF" w14:textId="77777777" w:rsidR="00F44407" w:rsidRPr="001C5271" w:rsidRDefault="00F44407" w:rsidP="00F44407">
      <w:pPr>
        <w:spacing w:before="0"/>
        <w:rPr>
          <w:rFonts w:cs="Arial"/>
          <w:color w:val="000000"/>
          <w:lang w:val="mn-MN"/>
        </w:rPr>
      </w:pPr>
      <w:r w:rsidRPr="001C5271">
        <w:rPr>
          <w:rFonts w:cs="Arial"/>
          <w:color w:val="000000"/>
          <w:lang w:val="mn-MN"/>
        </w:rPr>
        <w:tab/>
        <w:t xml:space="preserve">      4.3.3.оюуны өмч, зохиогчийн эрх болон аж үйлдвэрийн өмч бүртгүүлэх,  мэдүүлэх, тусгай зөвшөөрөл авах;</w:t>
      </w:r>
    </w:p>
    <w:p w14:paraId="7C85A753"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4.3.4.суурин судалгааны төв, мониторингийн цэг, байнгын станц ажиллуулах; </w:t>
      </w:r>
    </w:p>
    <w:p w14:paraId="2E712219"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4.3.5.эрдэм шинжилгээний хурал, семинар, үзэсгэлэн зохион байгуулах,  мэргэжлийн сэтгүүлийг хөгжүүлэх;</w:t>
      </w:r>
    </w:p>
    <w:p w14:paraId="4535F82B"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4.3.6. эх бэлтгэл, ном хэвлүүлэх, судалгааны  сан хөмрөг бүрдүүлэх;</w:t>
      </w:r>
    </w:p>
    <w:p w14:paraId="427E505B" w14:textId="77777777" w:rsidR="00F44407" w:rsidRPr="001C5271" w:rsidRDefault="00F44407" w:rsidP="00F44407">
      <w:pPr>
        <w:spacing w:before="0"/>
        <w:rPr>
          <w:rFonts w:cs="Arial"/>
          <w:color w:val="000000"/>
          <w:lang w:val="mn-MN"/>
        </w:rPr>
      </w:pPr>
    </w:p>
    <w:p w14:paraId="02DD7885"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4.3.7.дотоод, гадаад томилолтоор ажиллуулах, социологийн болон хээрийн судалгаа (экспедиц) явуулах;</w:t>
      </w:r>
    </w:p>
    <w:p w14:paraId="05654868"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4.3.8.лабораторийн туршилт, шинжилгээ, баталгаажуулалт, магадлан итгэмжлэл, хөдөлмөрийн аюулгүй байдлыг хангах;</w:t>
      </w:r>
    </w:p>
    <w:p w14:paraId="19977934"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4.3.9. архив, номын сангийн үйлчилгээний төлбөр; </w:t>
      </w:r>
    </w:p>
    <w:p w14:paraId="63118BEF"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4.3.10.судалгаа, туршилт, малтлагын зориулалттай бага оврын техник, багаж, тоног төхөөрөмж болон компьютер, программ хангамж, тэдгээрийн сэлбэг хэрэгсэл худалдан авах, суурилуулах, засвар үйлчилгээ хийх.</w:t>
      </w:r>
    </w:p>
    <w:p w14:paraId="3332286E" w14:textId="77777777" w:rsidR="00F44407" w:rsidRPr="001C5271" w:rsidRDefault="00F44407" w:rsidP="00F44407">
      <w:pPr>
        <w:spacing w:before="0"/>
        <w:rPr>
          <w:rFonts w:cs="Arial"/>
          <w:color w:val="000000"/>
          <w:lang w:val="mn-MN"/>
        </w:rPr>
      </w:pPr>
    </w:p>
    <w:p w14:paraId="2645C29A"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4.4.Эрдэм шинжилгээний байгууллага нь судалгааны үндсэн чиглэлд олгохоор баталсан санхүүжилтийн хуваарилалтыг байгууллагын Эрдмийн зөвлөлийн хурлаар хэлэлцүүлэн батлуулна. </w:t>
      </w:r>
    </w:p>
    <w:p w14:paraId="5D476217" w14:textId="77777777" w:rsidR="00F44407" w:rsidRPr="001C5271" w:rsidRDefault="00F44407" w:rsidP="00F44407">
      <w:pPr>
        <w:spacing w:before="0"/>
        <w:rPr>
          <w:rFonts w:cs="Arial"/>
          <w:color w:val="000000"/>
          <w:lang w:val="mn-MN"/>
        </w:rPr>
      </w:pPr>
    </w:p>
    <w:p w14:paraId="168AE586"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4.5.Санхүүжилтийг үр ашигтай зарцуулах, хуваарилах, хэрэгжилтийг зохион байгуулах, хяналт тавих, тайлагнах үүргийг тухайн эрдэм шинжилгээний байгууллагын төсвийн шууд захирагч хүлээнэ. </w:t>
      </w:r>
    </w:p>
    <w:p w14:paraId="6993FEFF" w14:textId="77777777" w:rsidR="00F44407" w:rsidRPr="001C5271" w:rsidRDefault="00F44407" w:rsidP="00F44407">
      <w:pPr>
        <w:spacing w:before="0"/>
        <w:rPr>
          <w:rFonts w:cs="Arial"/>
          <w:color w:val="000000"/>
          <w:lang w:val="mn-MN"/>
        </w:rPr>
      </w:pPr>
    </w:p>
    <w:p w14:paraId="6DAA7B1D"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4.6.Энэхүү журмын хавсралтаар баталсан аргачлалд үндэслэн эрдэм шинжилгээний байгууллагын судалгааны үндсэн чиглэлд тухайн жилд олгох санхүүжилтийн хэмжээ, хуваарилалтыг шинжлэх ухаан, технологийн асуудал эрхэлсэн Засгийн газрын гишүүн батална. </w:t>
      </w:r>
    </w:p>
    <w:p w14:paraId="4041F8C1" w14:textId="77777777" w:rsidR="00F44407" w:rsidRPr="001C5271" w:rsidRDefault="00F44407" w:rsidP="00F44407">
      <w:pPr>
        <w:spacing w:before="0"/>
        <w:ind w:firstLine="720"/>
        <w:rPr>
          <w:rFonts w:cs="Arial"/>
          <w:color w:val="000000"/>
          <w:lang w:val="mn-MN"/>
        </w:rPr>
      </w:pPr>
    </w:p>
    <w:p w14:paraId="3DF0C946"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4.7.Энэхүү журмын 4.6-д заасан шийдвэрийн дагуу холбогдох хууль тогтоомжид нийцүүлэн судалгааны үндсэн чиглэлийг санхүүжүүлэх гэрээг байгуулан, санхүүжүүлэх асуудлыг Үндэсний шинжлэх ухаан, технологийн сан хариуцан гүйцэтгэх бөгөөд шинжлэх ухааны асуудал хариуцсан нэгж хяналт тавина. </w:t>
      </w:r>
    </w:p>
    <w:p w14:paraId="59664F01" w14:textId="77777777" w:rsidR="00F44407" w:rsidRPr="001C5271" w:rsidRDefault="00F44407" w:rsidP="00F44407">
      <w:pPr>
        <w:spacing w:before="0"/>
        <w:rPr>
          <w:rFonts w:cs="Arial"/>
          <w:color w:val="000000"/>
          <w:lang w:val="mn-MN"/>
        </w:rPr>
      </w:pPr>
    </w:p>
    <w:p w14:paraId="44F1CBA1" w14:textId="77777777" w:rsidR="00F44407" w:rsidRPr="001C5271" w:rsidRDefault="00F44407" w:rsidP="00F44407">
      <w:pPr>
        <w:spacing w:before="0"/>
        <w:jc w:val="center"/>
        <w:rPr>
          <w:rFonts w:cs="Arial"/>
          <w:b/>
          <w:color w:val="000000"/>
          <w:lang w:val="mn-MN"/>
        </w:rPr>
      </w:pPr>
      <w:r w:rsidRPr="001C5271">
        <w:rPr>
          <w:rFonts w:cs="Arial"/>
          <w:b/>
          <w:color w:val="000000"/>
          <w:lang w:val="mn-MN"/>
        </w:rPr>
        <w:t>Тав.Үр дүнг баталгаажуулах, хяналт тавих</w:t>
      </w:r>
    </w:p>
    <w:p w14:paraId="0B1DB968" w14:textId="77777777" w:rsidR="00F44407" w:rsidRPr="001C5271" w:rsidRDefault="00F44407" w:rsidP="00F44407">
      <w:pPr>
        <w:spacing w:before="0"/>
        <w:rPr>
          <w:rFonts w:cs="Arial"/>
          <w:color w:val="000000"/>
          <w:lang w:val="mn-MN"/>
        </w:rPr>
      </w:pPr>
    </w:p>
    <w:p w14:paraId="0E5E7D10"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5.1.Судалгааны үндсэн чиглэлийн хэрэгжилтийн явц, үр дүн, санхүүгийн гүйцэтгэлд шинжлэх ухаан, технологийн асуудал эрхэлсэн төрийн захиргааны төв байгууллага болон Үндэсний шинжлэх ухаан, технологийн сан, төсвийн шууд захирагч нар хамтран хяналт тавина. </w:t>
      </w:r>
    </w:p>
    <w:p w14:paraId="59F07DB7" w14:textId="77777777" w:rsidR="00F44407" w:rsidRPr="001C5271" w:rsidRDefault="00F44407" w:rsidP="00F44407">
      <w:pPr>
        <w:spacing w:before="0"/>
        <w:rPr>
          <w:rFonts w:cs="Arial"/>
          <w:color w:val="000000"/>
          <w:lang w:val="mn-MN"/>
        </w:rPr>
      </w:pPr>
    </w:p>
    <w:p w14:paraId="7A13CA71" w14:textId="77777777" w:rsidR="00F44407" w:rsidRPr="001C5271" w:rsidRDefault="00F44407" w:rsidP="00F44407">
      <w:pPr>
        <w:spacing w:before="0"/>
        <w:ind w:firstLine="720"/>
        <w:rPr>
          <w:rFonts w:cs="Arial"/>
          <w:color w:val="000000"/>
          <w:lang w:val="mn-MN"/>
        </w:rPr>
      </w:pPr>
      <w:r w:rsidRPr="001C5271">
        <w:rPr>
          <w:rFonts w:cs="Arial"/>
          <w:color w:val="000000"/>
          <w:lang w:val="mn-MN"/>
        </w:rPr>
        <w:t>5.2.Батлагдсан судалгааны үндсэн чиглэлийн санхүүжилтээр хийгдсэн судалгаа хөгжүүлэлтийн ажлын үр дүнг дараах баримт бичгээр баталгаажуулна. Үүнд:</w:t>
      </w:r>
    </w:p>
    <w:p w14:paraId="644A3FA5"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5.2.1.эрдэм шинжилгээний болон хээрийн судалгаа (экспедиц)-ны тайлан,</w:t>
      </w:r>
      <w:r w:rsidRPr="001C5271">
        <w:rPr>
          <w:rFonts w:cs="Arial"/>
          <w:color w:val="FF0000"/>
          <w:lang w:val="mn-MN"/>
        </w:rPr>
        <w:t xml:space="preserve"> </w:t>
      </w:r>
      <w:r w:rsidRPr="001C5271">
        <w:rPr>
          <w:rFonts w:cs="Arial"/>
          <w:lang w:val="mn-MN"/>
        </w:rPr>
        <w:t>нэг</w:t>
      </w:r>
      <w:r w:rsidRPr="001C5271">
        <w:rPr>
          <w:rFonts w:cs="Arial"/>
          <w:color w:val="FF0000"/>
          <w:lang w:val="mn-MN"/>
        </w:rPr>
        <w:t xml:space="preserve"> </w:t>
      </w:r>
      <w:r w:rsidRPr="001C5271">
        <w:rPr>
          <w:rFonts w:cs="Arial"/>
          <w:color w:val="000000"/>
          <w:lang w:val="mn-MN"/>
        </w:rPr>
        <w:t>сэдэвт бүтээл, ном, мэргэжлийн хянан магадалгаа бүхий гадаад, дотоодын сэтгүүлд хэвлүүлсэн эрдэм шинжилгээний бүтээл, өгүүлэл, илтгэл;</w:t>
      </w:r>
    </w:p>
    <w:p w14:paraId="0F787AAE"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5.2.2.стандарт, норм, нормативын баримт бичиг;</w:t>
      </w:r>
    </w:p>
    <w:p w14:paraId="1C07219B"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5.2.3.онолын үндэслэл, бодлогын үзэл баримтлал, баримт бичиг, зөвлөмж;</w:t>
      </w:r>
    </w:p>
    <w:p w14:paraId="58A0FA38"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5.2.4.оюуны өмч, зохиогчийн эрх, техник, эдийн засгийн урьдчилсан судалгаа;</w:t>
      </w:r>
    </w:p>
    <w:p w14:paraId="32AC180D"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      5.2.5.заавар, зөвлөмж, гарын авлага, аргачлал, эмчилгээ, оношилгоо, сэргийлэлтийн шинэ дэвшилтэт арга, омог, сорт, үүлдэр, математик загвар, тооцоо, бодлогын алгоритм, программ хангамж, мэдээллийн болон өгөгдлийн сан, зураг, зураглал, каталог, үзэсгэлэн, танин мэдэхүйн контент.</w:t>
      </w:r>
    </w:p>
    <w:p w14:paraId="0F237F2C" w14:textId="77777777" w:rsidR="00F44407" w:rsidRPr="001C5271" w:rsidRDefault="00F44407" w:rsidP="00F44407">
      <w:pPr>
        <w:spacing w:before="0"/>
        <w:rPr>
          <w:rFonts w:cs="Arial"/>
          <w:color w:val="000000"/>
          <w:lang w:val="mn-MN"/>
        </w:rPr>
      </w:pPr>
    </w:p>
    <w:p w14:paraId="5FD2634B" w14:textId="77777777" w:rsidR="00F44407" w:rsidRPr="001C5271" w:rsidRDefault="00F44407" w:rsidP="00F44407">
      <w:pPr>
        <w:spacing w:before="0"/>
        <w:ind w:firstLine="720"/>
        <w:rPr>
          <w:rFonts w:cs="Arial"/>
          <w:color w:val="000000"/>
          <w:lang w:val="mn-MN"/>
        </w:rPr>
      </w:pPr>
      <w:r w:rsidRPr="001C5271">
        <w:rPr>
          <w:rFonts w:cs="Arial"/>
          <w:color w:val="000000"/>
          <w:lang w:val="mn-MN"/>
        </w:rPr>
        <w:t>5.3.Эрдэм шинжилгээний байгууллага нь энэхүү журмын 4.1-д заасан судалгааны үндсэн чиглэлийг хэрэгжүүлэх, санхүүжүүлэх гэрээний дагуу тухайн жилийн гүйцэтгэсэн ажлын тайланг энэхүү журмын 5.2-т заасан тухайн жилд гаргасан үр дүнгээр бүрэн тусгаж, жил бүрийн 12 дугаар сарын 05-ны өдрийн дотор албан бичиг болон цахим хэлбэрээр шинжлэх ухаан, технологийн асуудал эрхэлсэн төрийн захиргааны төв байгууллагад хүргүүлнэ.</w:t>
      </w:r>
    </w:p>
    <w:p w14:paraId="253829CF" w14:textId="77777777" w:rsidR="00F44407" w:rsidRPr="001C5271" w:rsidRDefault="00F44407" w:rsidP="00F44407">
      <w:pPr>
        <w:spacing w:before="0"/>
        <w:rPr>
          <w:rFonts w:cs="Arial"/>
          <w:color w:val="000000"/>
          <w:lang w:val="mn-MN"/>
        </w:rPr>
      </w:pPr>
    </w:p>
    <w:p w14:paraId="76A8C3CF"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5.4.Энэхүү журмын 5.3-т заасан судалгааны үндсэн чиглэлээр хэрэгжүүлсэн ажлын үр дүнг Шинжлэх ухаан, технологийн асуудал эрхэлсэн төрийн захиргааны төв байгууллага жил бүрийн 12 дугаар сарын 15-ны өдрийн дотор </w:t>
      </w:r>
      <w:r w:rsidRPr="001C5271">
        <w:rPr>
          <w:rFonts w:cs="Arial"/>
          <w:lang w:val="mn-MN"/>
        </w:rPr>
        <w:t>Ажлын хэсэг байгуулан хэлэлцэж,</w:t>
      </w:r>
      <w:r w:rsidRPr="001C5271">
        <w:rPr>
          <w:rFonts w:cs="Arial"/>
          <w:color w:val="FF0000"/>
          <w:lang w:val="mn-MN"/>
        </w:rPr>
        <w:t xml:space="preserve"> </w:t>
      </w:r>
      <w:r w:rsidRPr="001C5271">
        <w:rPr>
          <w:rFonts w:cs="Arial"/>
          <w:color w:val="000000"/>
          <w:lang w:val="mn-MN"/>
        </w:rPr>
        <w:t xml:space="preserve">Ажлын хэсгийн санал, дүгнэлтийг үндэслэн үргэлжлүүлэн санхүүжүүлэх эсэх асуудлыг шийдвэрлэнэ. </w:t>
      </w:r>
    </w:p>
    <w:p w14:paraId="436CE5B1" w14:textId="77777777" w:rsidR="00F44407" w:rsidRPr="001C5271" w:rsidRDefault="00F44407" w:rsidP="00F44407">
      <w:pPr>
        <w:spacing w:before="0"/>
        <w:rPr>
          <w:rFonts w:cs="Arial"/>
          <w:color w:val="000000"/>
          <w:lang w:val="mn-MN"/>
        </w:rPr>
      </w:pPr>
    </w:p>
    <w:p w14:paraId="43B49D21"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5.5.Судалгааны үндсэн чиглэлээр хэрэгжүүлэх, санхүүжүүлэх гэрээний жилийн ажлын үр дүн хангалтгүй гэж үзвэл, гэрээний нөхцөлийг хангуулах арга хэмжээ авч, зайлшгүй тохиолдолд санхүүжилтийг зогсоох хүртэлх арга хэмжээг </w:t>
      </w:r>
      <w:r w:rsidRPr="001C5271">
        <w:rPr>
          <w:rFonts w:cs="Arial"/>
          <w:color w:val="000000" w:themeColor="text1"/>
          <w:lang w:val="mn-MN"/>
        </w:rPr>
        <w:t xml:space="preserve">шинжлэх ухаан, технологийн асуудал эрхэлсэн Засгийн газрын гишүүний </w:t>
      </w:r>
      <w:r w:rsidRPr="001C5271">
        <w:rPr>
          <w:rFonts w:cs="Arial"/>
          <w:color w:val="000000"/>
          <w:lang w:val="mn-MN"/>
        </w:rPr>
        <w:t xml:space="preserve">шийдвэрээр баталгаажуулж, шинжлэх ухаан, технологийн асуудал эрхэлсэн төрийн захиргааны төв байгууллага болон Үндэсний шинжлэх ухаан, технологийн сан хэрэгжилтийг ханган ажиллана.  </w:t>
      </w:r>
    </w:p>
    <w:p w14:paraId="02FCCF10" w14:textId="77777777" w:rsidR="00F44407" w:rsidRPr="001C5271" w:rsidRDefault="00F44407" w:rsidP="00F44407">
      <w:pPr>
        <w:spacing w:before="0"/>
        <w:rPr>
          <w:rFonts w:cs="Arial"/>
          <w:color w:val="000000"/>
          <w:lang w:val="mn-MN"/>
        </w:rPr>
      </w:pPr>
    </w:p>
    <w:p w14:paraId="37A044A5" w14:textId="77777777" w:rsidR="00F44407" w:rsidRPr="001C5271" w:rsidRDefault="00F44407" w:rsidP="00F44407">
      <w:pPr>
        <w:spacing w:before="0"/>
        <w:ind w:firstLine="720"/>
        <w:jc w:val="center"/>
        <w:rPr>
          <w:rFonts w:cs="Arial"/>
          <w:b/>
          <w:color w:val="000000"/>
          <w:lang w:val="mn-MN"/>
        </w:rPr>
      </w:pPr>
      <w:r w:rsidRPr="001C5271">
        <w:rPr>
          <w:rFonts w:cs="Arial"/>
          <w:b/>
          <w:color w:val="000000"/>
          <w:lang w:val="mn-MN"/>
        </w:rPr>
        <w:t xml:space="preserve">Зургаа.Үр дүнг тайлагнах, хүлээлгэн өгөх, </w:t>
      </w:r>
    </w:p>
    <w:p w14:paraId="1A7651C0" w14:textId="77777777" w:rsidR="00F44407" w:rsidRPr="001C5271" w:rsidRDefault="00F44407" w:rsidP="00F44407">
      <w:pPr>
        <w:spacing w:before="0"/>
        <w:ind w:firstLine="720"/>
        <w:jc w:val="center"/>
        <w:rPr>
          <w:rFonts w:cs="Arial"/>
          <w:b/>
          <w:color w:val="000000"/>
          <w:lang w:val="mn-MN"/>
        </w:rPr>
      </w:pPr>
      <w:r w:rsidRPr="001C5271">
        <w:rPr>
          <w:rFonts w:cs="Arial"/>
          <w:b/>
          <w:color w:val="000000"/>
          <w:lang w:val="mn-MN"/>
        </w:rPr>
        <w:t>хариуцлага тооцох</w:t>
      </w:r>
    </w:p>
    <w:p w14:paraId="482AFB21" w14:textId="77777777" w:rsidR="00F44407" w:rsidRPr="001C5271" w:rsidRDefault="00F44407" w:rsidP="00F44407">
      <w:pPr>
        <w:spacing w:before="0"/>
        <w:ind w:firstLine="720"/>
        <w:jc w:val="center"/>
        <w:rPr>
          <w:rFonts w:cs="Arial"/>
          <w:color w:val="000000"/>
          <w:lang w:val="mn-MN"/>
        </w:rPr>
      </w:pPr>
    </w:p>
    <w:p w14:paraId="33F10CA9"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6.1.Эрдэм шинжилгээний байгууллага нь энэ журмын 4.1-д заасан хугацаа дууссан судалгааны ажлын тайланг Эрдмийн зөвлөлийн хурлаар хэлэлцүүлж, өөрийн харьяалах дээд шатны байгууллагад судалгааны үндсэн чиглэлийг санхүүжүүлэх гэрээний хугацаа дуусгавар болсон оны 12 дугаар сарын 1-нд багтаан хүргүүлж, мөн оны 12 дугаар сарын 05-ны өдрийн дотор дүгнэлт гаргуулна. </w:t>
      </w:r>
    </w:p>
    <w:p w14:paraId="417F89E8" w14:textId="77777777" w:rsidR="00F44407" w:rsidRPr="001C5271" w:rsidRDefault="00F44407" w:rsidP="00F44407">
      <w:pPr>
        <w:spacing w:before="0"/>
        <w:rPr>
          <w:rFonts w:cs="Arial"/>
          <w:color w:val="000000"/>
          <w:lang w:val="mn-MN"/>
        </w:rPr>
      </w:pPr>
    </w:p>
    <w:p w14:paraId="54DA734E" w14:textId="77777777" w:rsidR="00F44407" w:rsidRPr="001C5271" w:rsidRDefault="00F44407" w:rsidP="00F44407">
      <w:pPr>
        <w:spacing w:before="0"/>
        <w:ind w:firstLine="720"/>
        <w:rPr>
          <w:rFonts w:cs="Arial"/>
          <w:color w:val="000000"/>
          <w:lang w:val="mn-MN"/>
        </w:rPr>
      </w:pPr>
      <w:r w:rsidRPr="001C5271">
        <w:rPr>
          <w:rFonts w:cs="Arial"/>
          <w:color w:val="000000"/>
          <w:lang w:val="mn-MN"/>
        </w:rPr>
        <w:t>6.2.Харьяалах дээд шатны байгууллага нь энэхүү журмын 6.1-д заасан тайланг дүгнэлтийн хамт шинжлэх ухаан, технологийн асуудал эрхэлсэн төрийн захиргааны төв байгууллагад 12 дугаар сарын 10-ны өдрийн дотор хүргүүлнэ.</w:t>
      </w:r>
    </w:p>
    <w:p w14:paraId="5B8651FF" w14:textId="77777777" w:rsidR="00F44407" w:rsidRPr="001C5271" w:rsidRDefault="00F44407" w:rsidP="00F44407">
      <w:pPr>
        <w:spacing w:before="0"/>
        <w:rPr>
          <w:rFonts w:cs="Arial"/>
          <w:color w:val="000000"/>
          <w:lang w:val="mn-MN"/>
        </w:rPr>
      </w:pPr>
      <w:r w:rsidRPr="001C5271">
        <w:rPr>
          <w:rFonts w:cs="Arial"/>
          <w:color w:val="000000"/>
          <w:lang w:val="mn-MN"/>
        </w:rPr>
        <w:lastRenderedPageBreak/>
        <w:t xml:space="preserve">  </w:t>
      </w:r>
    </w:p>
    <w:p w14:paraId="4B049B99"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6.3.Эрдэм шинжилгээний байгууллагын судалгааны үндсэн чиглэлийг хэрэгжүүлэх, санхүүжүүлэх гэрээний гүйцэтгэл, үр дүнд хянан магадалгаа хийж, дүгнэлт гаргах үүрэг бүхий орон тооны бус шинжээчийн багийг шинжлэх ухаан, технологийн асуудал эрхэлсэн Засгийн газрын гишүүний шийдвэрээр томилон ажиллуулна. </w:t>
      </w:r>
    </w:p>
    <w:p w14:paraId="0AD20F02" w14:textId="77777777" w:rsidR="00F44407" w:rsidRPr="001C5271" w:rsidRDefault="00F44407" w:rsidP="00F44407">
      <w:pPr>
        <w:spacing w:before="0"/>
        <w:rPr>
          <w:rFonts w:cs="Arial"/>
          <w:color w:val="000000"/>
          <w:lang w:val="mn-MN"/>
        </w:rPr>
      </w:pPr>
    </w:p>
    <w:p w14:paraId="37966BB6"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6.4.Шинжлэх ухаан, технологийн асуудал эрхэлсэн төрийн захиргааны төв байгууллагын шинжлэх ухаан, технологийн асуудал хариуцсан нэгж шинжээчийн багтай хамтран ажиллаж дүнг нэгтгэн, </w:t>
      </w:r>
      <w:r w:rsidRPr="001C5271">
        <w:rPr>
          <w:rFonts w:cs="Arial"/>
          <w:lang w:val="mn-MN"/>
        </w:rPr>
        <w:t xml:space="preserve">тайлангийн үнэлгээг </w:t>
      </w:r>
      <w:r w:rsidRPr="001C5271">
        <w:rPr>
          <w:rFonts w:cs="Arial"/>
          <w:color w:val="000000"/>
          <w:lang w:val="mn-MN"/>
        </w:rPr>
        <w:t xml:space="preserve">шинжлэх ухаан, технологийн асуудал эрхэлсэн Засгийн газрын гишүүнд танилцуулна. </w:t>
      </w:r>
    </w:p>
    <w:p w14:paraId="20AEF07F" w14:textId="77777777" w:rsidR="00F44407" w:rsidRPr="001C5271" w:rsidRDefault="00F44407" w:rsidP="00F44407">
      <w:pPr>
        <w:spacing w:before="0"/>
        <w:rPr>
          <w:rFonts w:cs="Arial"/>
          <w:color w:val="000000"/>
          <w:lang w:val="mn-MN"/>
        </w:rPr>
      </w:pPr>
    </w:p>
    <w:p w14:paraId="724D07A2"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6.5.Гэрээнд заасан ажлын үр дүнг хангалтгүй гэж үнэлсэн тохиолдолд төсвийн шууд захирагчид гэрээний гүйцэтгэлийг хангуулах хугацаатай үүрэг даалгавар өгч, үүрэг даалгаврыг биелүүлээгүй тохиолдолд хууль тогтоомжид заасны дагуу хариуцлага тооцож, хохирлыг буруутай этгээдээр нөхөн төлүүлэх арга хэмжээг авч хэрэгжүүлнэ.  </w:t>
      </w:r>
    </w:p>
    <w:p w14:paraId="102AC758" w14:textId="77777777" w:rsidR="00F44407" w:rsidRPr="001C5271" w:rsidRDefault="00F44407" w:rsidP="00F44407">
      <w:pPr>
        <w:spacing w:before="0"/>
        <w:rPr>
          <w:rFonts w:cs="Arial"/>
          <w:color w:val="000000"/>
          <w:lang w:val="mn-MN"/>
        </w:rPr>
      </w:pPr>
    </w:p>
    <w:p w14:paraId="542E2740" w14:textId="77777777" w:rsidR="00F44407" w:rsidRPr="001C5271" w:rsidRDefault="00F44407" w:rsidP="00F44407">
      <w:pPr>
        <w:spacing w:before="0"/>
        <w:ind w:firstLine="720"/>
        <w:rPr>
          <w:rFonts w:cs="Arial"/>
          <w:color w:val="000000"/>
          <w:lang w:val="mn-MN"/>
        </w:rPr>
      </w:pPr>
      <w:r w:rsidRPr="001C5271">
        <w:rPr>
          <w:rFonts w:cs="Arial"/>
          <w:color w:val="000000"/>
          <w:lang w:val="mn-MN"/>
        </w:rPr>
        <w:t>6.6.Эрдэм шинжилгээний байгууллага нь нэгдсэн тайланг энэхүү журмын 6.4-т заасан үнэлгээ, дүгнэлтийн хамт дараа оны I улиралд багтаан “Шинжлэх ухаан, технологийн сангаас тэтгэлэг олгох, сангийн хөрөнгийг захиран зарцуулах, хяналт тавих журам”-</w:t>
      </w:r>
      <w:r>
        <w:rPr>
          <w:rFonts w:cs="Arial"/>
          <w:color w:val="000000"/>
          <w:lang w:val="en-NU"/>
        </w:rPr>
        <w:t xml:space="preserve">д </w:t>
      </w:r>
      <w:proofErr w:type="spellStart"/>
      <w:r>
        <w:rPr>
          <w:rFonts w:cs="Arial"/>
          <w:color w:val="000000"/>
          <w:lang w:val="en-NU"/>
        </w:rPr>
        <w:t>заасны</w:t>
      </w:r>
      <w:proofErr w:type="spellEnd"/>
      <w:r>
        <w:rPr>
          <w:rFonts w:cs="Arial"/>
          <w:color w:val="000000"/>
          <w:lang w:val="en-NU"/>
        </w:rPr>
        <w:t xml:space="preserve"> </w:t>
      </w:r>
      <w:proofErr w:type="spellStart"/>
      <w:r>
        <w:rPr>
          <w:rFonts w:cs="Arial"/>
          <w:color w:val="000000"/>
          <w:lang w:val="en-NU"/>
        </w:rPr>
        <w:t>Үндэсний</w:t>
      </w:r>
      <w:proofErr w:type="spellEnd"/>
      <w:r>
        <w:rPr>
          <w:rFonts w:cs="Arial"/>
          <w:color w:val="000000"/>
          <w:lang w:val="en-NU"/>
        </w:rPr>
        <w:t xml:space="preserve"> </w:t>
      </w:r>
      <w:proofErr w:type="spellStart"/>
      <w:r>
        <w:rPr>
          <w:rFonts w:cs="Arial"/>
          <w:color w:val="000000"/>
          <w:lang w:val="en-NU"/>
        </w:rPr>
        <w:t>шинжлэх</w:t>
      </w:r>
      <w:proofErr w:type="spellEnd"/>
      <w:r>
        <w:rPr>
          <w:rFonts w:cs="Arial"/>
          <w:color w:val="000000"/>
          <w:lang w:val="en-NU"/>
        </w:rPr>
        <w:t xml:space="preserve"> </w:t>
      </w:r>
      <w:proofErr w:type="spellStart"/>
      <w:r>
        <w:rPr>
          <w:rFonts w:cs="Arial"/>
          <w:color w:val="000000"/>
          <w:lang w:val="en-NU"/>
        </w:rPr>
        <w:t>ухаан</w:t>
      </w:r>
      <w:proofErr w:type="spellEnd"/>
      <w:r>
        <w:rPr>
          <w:rFonts w:cs="Arial"/>
          <w:color w:val="000000"/>
          <w:lang w:val="en-NU"/>
        </w:rPr>
        <w:t xml:space="preserve">, </w:t>
      </w:r>
      <w:proofErr w:type="spellStart"/>
      <w:r>
        <w:rPr>
          <w:rFonts w:cs="Arial"/>
          <w:color w:val="000000"/>
          <w:lang w:val="en-NU"/>
        </w:rPr>
        <w:t>технологийн</w:t>
      </w:r>
      <w:proofErr w:type="spellEnd"/>
      <w:r>
        <w:rPr>
          <w:rFonts w:cs="Arial"/>
          <w:color w:val="000000"/>
          <w:lang w:val="en-NU"/>
        </w:rPr>
        <w:t xml:space="preserve"> </w:t>
      </w:r>
      <w:proofErr w:type="spellStart"/>
      <w:r>
        <w:rPr>
          <w:rFonts w:cs="Arial"/>
          <w:color w:val="000000"/>
          <w:lang w:val="en-NU"/>
        </w:rPr>
        <w:t>сан</w:t>
      </w:r>
      <w:proofErr w:type="spellEnd"/>
      <w:r>
        <w:rPr>
          <w:rFonts w:cs="Arial"/>
          <w:color w:val="000000"/>
          <w:lang w:val="en-NU"/>
        </w:rPr>
        <w:t>-д</w:t>
      </w:r>
      <w:r w:rsidRPr="001C5271">
        <w:rPr>
          <w:rFonts w:cs="Arial"/>
          <w:color w:val="000000"/>
          <w:lang w:val="mn-MN"/>
        </w:rPr>
        <w:t xml:space="preserve"> хүлээлгэн өгнө.</w:t>
      </w:r>
    </w:p>
    <w:p w14:paraId="09A4A981" w14:textId="77777777" w:rsidR="00F44407" w:rsidRPr="001C5271" w:rsidRDefault="00F44407" w:rsidP="00F44407">
      <w:pPr>
        <w:spacing w:before="0"/>
        <w:rPr>
          <w:rFonts w:cs="Arial"/>
          <w:color w:val="000000"/>
          <w:lang w:val="mn-MN"/>
        </w:rPr>
      </w:pPr>
    </w:p>
    <w:p w14:paraId="0D0778E2" w14:textId="77777777" w:rsidR="00F44407" w:rsidRPr="001C5271" w:rsidRDefault="00F44407" w:rsidP="00F44407">
      <w:pPr>
        <w:spacing w:before="0"/>
        <w:ind w:firstLine="720"/>
        <w:rPr>
          <w:rFonts w:cs="Arial"/>
          <w:color w:val="000000"/>
          <w:lang w:val="mn-MN"/>
        </w:rPr>
      </w:pPr>
      <w:r w:rsidRPr="001C5271">
        <w:rPr>
          <w:rFonts w:cs="Arial"/>
          <w:color w:val="000000"/>
          <w:lang w:val="mn-MN"/>
        </w:rPr>
        <w:t xml:space="preserve">6.7.Судалгааны үндсэн чиглэлийг тодорхойлох, санхүүжүүлэхтэй холбогдон үүссэн маргааныг шинжлэх ухаан, технологийн асуудал эрхэлсэн төрийн захиргааны төв байгууллага хүлээн авч шийдвэрлэнэ. </w:t>
      </w:r>
    </w:p>
    <w:p w14:paraId="72B5205C" w14:textId="77777777" w:rsidR="00F44407" w:rsidRPr="001C5271" w:rsidRDefault="00F44407" w:rsidP="00F44407">
      <w:pPr>
        <w:spacing w:before="0"/>
        <w:rPr>
          <w:rFonts w:cs="Arial"/>
          <w:color w:val="000000"/>
          <w:lang w:val="mn-MN"/>
        </w:rPr>
      </w:pPr>
    </w:p>
    <w:p w14:paraId="29A75459" w14:textId="77777777" w:rsidR="00F44407" w:rsidRPr="001C5271" w:rsidRDefault="00F44407" w:rsidP="00F44407">
      <w:pPr>
        <w:spacing w:before="0"/>
        <w:ind w:firstLine="720"/>
        <w:rPr>
          <w:rFonts w:cs="Arial"/>
          <w:color w:val="000000" w:themeColor="text1"/>
          <w:lang w:val="mn-MN"/>
        </w:rPr>
      </w:pPr>
      <w:r w:rsidRPr="001C5271">
        <w:rPr>
          <w:rFonts w:cs="Arial"/>
          <w:color w:val="000000" w:themeColor="text1"/>
          <w:lang w:val="mn-MN"/>
        </w:rPr>
        <w:t>6.8.Гомдол гаргагч энэ журмын 6.7-д заасан шийдвэрийг эс зөвшөөрвөл зохих хуулийн дагуу</w:t>
      </w:r>
      <w:r w:rsidRPr="001C5271">
        <w:rPr>
          <w:rFonts w:cs="Arial"/>
          <w:color w:val="FF0000"/>
          <w:lang w:val="mn-MN"/>
        </w:rPr>
        <w:t xml:space="preserve"> </w:t>
      </w:r>
      <w:r w:rsidRPr="001C5271">
        <w:rPr>
          <w:rFonts w:cs="Arial"/>
          <w:lang w:val="mn-MN"/>
        </w:rPr>
        <w:t xml:space="preserve">холбогдох албан тушаалтан, байгууллага эсхүл Монгол Улсын шүүхэд хандан </w:t>
      </w:r>
      <w:r w:rsidRPr="001C5271">
        <w:rPr>
          <w:rFonts w:cs="Arial"/>
          <w:color w:val="000000" w:themeColor="text1"/>
          <w:lang w:val="mn-MN"/>
        </w:rPr>
        <w:t>шийдвэрлүүлнэ.</w:t>
      </w:r>
    </w:p>
    <w:p w14:paraId="135B959A" w14:textId="77777777" w:rsidR="00F44407" w:rsidRPr="001C5271" w:rsidRDefault="00F44407" w:rsidP="00F44407">
      <w:pPr>
        <w:spacing w:before="0"/>
        <w:rPr>
          <w:rFonts w:cs="Arial"/>
          <w:color w:val="000000"/>
          <w:lang w:val="mn-MN"/>
        </w:rPr>
      </w:pPr>
    </w:p>
    <w:p w14:paraId="4574BC08" w14:textId="77777777" w:rsidR="00F44407" w:rsidRPr="001C5271" w:rsidRDefault="00F44407" w:rsidP="00F44407">
      <w:pPr>
        <w:spacing w:before="0"/>
        <w:rPr>
          <w:rFonts w:cs="Arial"/>
          <w:color w:val="000000"/>
          <w:lang w:val="mn-MN"/>
        </w:rPr>
      </w:pPr>
    </w:p>
    <w:p w14:paraId="2A5E4DBC" w14:textId="77777777" w:rsidR="00F44407" w:rsidRPr="001C5271" w:rsidRDefault="00F44407" w:rsidP="00F44407">
      <w:pPr>
        <w:pStyle w:val="NormalWeb"/>
        <w:spacing w:before="0" w:beforeAutospacing="0" w:after="0" w:afterAutospacing="0"/>
        <w:jc w:val="center"/>
        <w:rPr>
          <w:rFonts w:ascii="Arial" w:hAnsi="Arial" w:cs="Arial"/>
          <w:lang w:val="mn-MN"/>
        </w:rPr>
      </w:pPr>
      <w:r w:rsidRPr="001C5271">
        <w:rPr>
          <w:rFonts w:ascii="Arial" w:hAnsi="Arial" w:cs="Arial"/>
          <w:lang w:val="mn-MN"/>
        </w:rPr>
        <w:t>---о0о---</w:t>
      </w:r>
    </w:p>
    <w:p w14:paraId="7ED8DC11" w14:textId="77777777" w:rsidR="00F44407" w:rsidRPr="001C5271" w:rsidRDefault="00F44407" w:rsidP="00F44407">
      <w:pPr>
        <w:pStyle w:val="NormalWeb"/>
        <w:spacing w:before="0" w:beforeAutospacing="0" w:after="0" w:afterAutospacing="0"/>
        <w:jc w:val="both"/>
        <w:rPr>
          <w:rFonts w:ascii="Arial" w:hAnsi="Arial" w:cs="Arial"/>
          <w:lang w:val="mn-MN"/>
        </w:rPr>
      </w:pPr>
    </w:p>
    <w:p w14:paraId="607F6FE9" w14:textId="77777777" w:rsidR="00F44407" w:rsidRDefault="00F44407" w:rsidP="00F44407">
      <w:pPr>
        <w:spacing w:before="0"/>
        <w:ind w:firstLine="0"/>
        <w:jc w:val="right"/>
        <w:rPr>
          <w:rFonts w:cs="Arial"/>
          <w:color w:val="000000"/>
          <w:lang w:val="mn-MN"/>
        </w:rPr>
      </w:pPr>
    </w:p>
    <w:p w14:paraId="13F521AD" w14:textId="77777777" w:rsidR="00F44407" w:rsidRDefault="00F44407" w:rsidP="00F44407">
      <w:pPr>
        <w:spacing w:before="0"/>
        <w:ind w:firstLine="0"/>
        <w:jc w:val="right"/>
        <w:rPr>
          <w:rFonts w:cs="Arial"/>
          <w:color w:val="000000"/>
          <w:lang w:val="mn-MN"/>
        </w:rPr>
      </w:pPr>
    </w:p>
    <w:p w14:paraId="3E19B021" w14:textId="77777777" w:rsidR="00F44407" w:rsidRDefault="00F44407" w:rsidP="00F44407">
      <w:pPr>
        <w:spacing w:before="0"/>
        <w:ind w:firstLine="0"/>
        <w:jc w:val="right"/>
        <w:rPr>
          <w:rFonts w:cs="Arial"/>
          <w:color w:val="000000"/>
          <w:lang w:val="mn-MN"/>
        </w:rPr>
      </w:pPr>
    </w:p>
    <w:p w14:paraId="7A86CA5C" w14:textId="77777777" w:rsidR="00F44407" w:rsidRDefault="00F44407" w:rsidP="00F44407">
      <w:pPr>
        <w:spacing w:before="0"/>
        <w:ind w:firstLine="0"/>
        <w:jc w:val="right"/>
        <w:rPr>
          <w:rFonts w:cs="Arial"/>
          <w:color w:val="000000"/>
          <w:lang w:val="mn-MN"/>
        </w:rPr>
      </w:pPr>
    </w:p>
    <w:p w14:paraId="66BA5A34" w14:textId="77777777" w:rsidR="001112CA" w:rsidRDefault="001112CA"/>
    <w:sectPr w:rsidR="001112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F1C7" w14:textId="77777777" w:rsidR="00FC2F50" w:rsidRDefault="00FC2F50" w:rsidP="00F20A27">
      <w:pPr>
        <w:spacing w:before="0"/>
      </w:pPr>
      <w:r>
        <w:separator/>
      </w:r>
    </w:p>
  </w:endnote>
  <w:endnote w:type="continuationSeparator" w:id="0">
    <w:p w14:paraId="349BE13D" w14:textId="77777777" w:rsidR="00FC2F50" w:rsidRDefault="00FC2F50" w:rsidP="00F20A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5F03" w14:textId="77777777" w:rsidR="00FC2F50" w:rsidRDefault="00FC2F50" w:rsidP="00F20A27">
      <w:pPr>
        <w:spacing w:before="0"/>
      </w:pPr>
      <w:r>
        <w:separator/>
      </w:r>
    </w:p>
  </w:footnote>
  <w:footnote w:type="continuationSeparator" w:id="0">
    <w:p w14:paraId="26895F4D" w14:textId="77777777" w:rsidR="00FC2F50" w:rsidRDefault="00FC2F50" w:rsidP="00F20A2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7"/>
    <w:rsid w:val="001112CA"/>
    <w:rsid w:val="005930A3"/>
    <w:rsid w:val="00900EEB"/>
    <w:rsid w:val="00973283"/>
    <w:rsid w:val="00BC3504"/>
    <w:rsid w:val="00DE7C01"/>
    <w:rsid w:val="00F20A27"/>
    <w:rsid w:val="00F44407"/>
    <w:rsid w:val="00F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F11A"/>
  <w15:chartTrackingRefBased/>
  <w15:docId w15:val="{DDE04408-0D8C-4EB6-B0A5-950A0DD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07"/>
    <w:pPr>
      <w:spacing w:before="150" w:after="0" w:line="240" w:lineRule="auto"/>
      <w:ind w:firstLine="34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4440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440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4407"/>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4407"/>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4407"/>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4407"/>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4407"/>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4407"/>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4407"/>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4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4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4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407"/>
    <w:rPr>
      <w:rFonts w:eastAsiaTheme="majorEastAsia" w:cstheme="majorBidi"/>
      <w:color w:val="272727" w:themeColor="text1" w:themeTint="D8"/>
    </w:rPr>
  </w:style>
  <w:style w:type="paragraph" w:styleId="Title">
    <w:name w:val="Title"/>
    <w:basedOn w:val="Normal"/>
    <w:next w:val="Normal"/>
    <w:link w:val="TitleChar"/>
    <w:uiPriority w:val="10"/>
    <w:qFormat/>
    <w:rsid w:val="00F44407"/>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407"/>
    <w:pPr>
      <w:numPr>
        <w:ilvl w:val="1"/>
      </w:numPr>
      <w:spacing w:before="0" w:after="160" w:line="278" w:lineRule="auto"/>
      <w:ind w:firstLine="34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407"/>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4407"/>
    <w:rPr>
      <w:i/>
      <w:iCs/>
      <w:color w:val="404040" w:themeColor="text1" w:themeTint="BF"/>
    </w:rPr>
  </w:style>
  <w:style w:type="paragraph" w:styleId="ListParagraph">
    <w:name w:val="List Paragraph"/>
    <w:basedOn w:val="Normal"/>
    <w:uiPriority w:val="34"/>
    <w:qFormat/>
    <w:rsid w:val="00F44407"/>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44407"/>
    <w:rPr>
      <w:i/>
      <w:iCs/>
      <w:color w:val="2F5496" w:themeColor="accent1" w:themeShade="BF"/>
    </w:rPr>
  </w:style>
  <w:style w:type="paragraph" w:styleId="IntenseQuote">
    <w:name w:val="Intense Quote"/>
    <w:basedOn w:val="Normal"/>
    <w:next w:val="Normal"/>
    <w:link w:val="IntenseQuoteChar"/>
    <w:uiPriority w:val="30"/>
    <w:qFormat/>
    <w:rsid w:val="00F4440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44407"/>
    <w:rPr>
      <w:i/>
      <w:iCs/>
      <w:color w:val="2F5496" w:themeColor="accent1" w:themeShade="BF"/>
    </w:rPr>
  </w:style>
  <w:style w:type="character" w:styleId="IntenseReference">
    <w:name w:val="Intense Reference"/>
    <w:basedOn w:val="DefaultParagraphFont"/>
    <w:uiPriority w:val="32"/>
    <w:qFormat/>
    <w:rsid w:val="00F44407"/>
    <w:rPr>
      <w:b/>
      <w:bCs/>
      <w:smallCaps/>
      <w:color w:val="2F5496" w:themeColor="accent1" w:themeShade="BF"/>
      <w:spacing w:val="5"/>
    </w:rPr>
  </w:style>
  <w:style w:type="paragraph" w:styleId="NormalWeb">
    <w:name w:val="Normal (Web)"/>
    <w:aliases w:val="Char,Name List Char Char Char Char, webb"/>
    <w:basedOn w:val="Normal"/>
    <w:unhideWhenUsed/>
    <w:qFormat/>
    <w:rsid w:val="00F44407"/>
    <w:pPr>
      <w:spacing w:before="100" w:beforeAutospacing="1" w:after="100" w:afterAutospacing="1"/>
      <w:ind w:firstLine="0"/>
      <w:jc w:val="left"/>
    </w:pPr>
    <w:rPr>
      <w:rFonts w:eastAsia="MS Mincho"/>
    </w:rPr>
  </w:style>
  <w:style w:type="paragraph" w:styleId="Header">
    <w:name w:val="header"/>
    <w:basedOn w:val="Normal"/>
    <w:link w:val="HeaderChar"/>
    <w:uiPriority w:val="99"/>
    <w:unhideWhenUsed/>
    <w:rsid w:val="00F20A27"/>
    <w:pPr>
      <w:tabs>
        <w:tab w:val="center" w:pos="4680"/>
        <w:tab w:val="right" w:pos="9360"/>
      </w:tabs>
      <w:spacing w:before="0"/>
    </w:pPr>
  </w:style>
  <w:style w:type="character" w:customStyle="1" w:styleId="HeaderChar">
    <w:name w:val="Header Char"/>
    <w:basedOn w:val="DefaultParagraphFont"/>
    <w:link w:val="Header"/>
    <w:uiPriority w:val="99"/>
    <w:rsid w:val="00F20A2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20A27"/>
    <w:pPr>
      <w:tabs>
        <w:tab w:val="center" w:pos="4680"/>
        <w:tab w:val="right" w:pos="9360"/>
      </w:tabs>
      <w:spacing w:before="0"/>
    </w:pPr>
  </w:style>
  <w:style w:type="character" w:customStyle="1" w:styleId="FooterChar">
    <w:name w:val="Footer Char"/>
    <w:basedOn w:val="DefaultParagraphFont"/>
    <w:link w:val="Footer"/>
    <w:uiPriority w:val="99"/>
    <w:rsid w:val="00F20A2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9953</Characters>
  <Application>Microsoft Office Word</Application>
  <DocSecurity>0</DocSecurity>
  <Lines>226</Lines>
  <Paragraphs>73</Paragraphs>
  <ScaleCrop>false</ScaleCrop>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Лхагвасүрэн Дорж</dc:creator>
  <cp:keywords/>
  <dc:description/>
  <cp:lastModifiedBy>Лхагвасүрэн Дорж</cp:lastModifiedBy>
  <cp:revision>6</cp:revision>
  <dcterms:created xsi:type="dcterms:W3CDTF">2026-03-17T08:38:00Z</dcterms:created>
  <dcterms:modified xsi:type="dcterms:W3CDTF">2026-03-17T08:44:00Z</dcterms:modified>
</cp:coreProperties>
</file>